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6C" w:rsidRPr="00C46A6C" w:rsidRDefault="00C46A6C" w:rsidP="00C46A6C">
      <w:pPr>
        <w:shd w:val="clear" w:color="auto" w:fill="FAFAFA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F3E"/>
          <w:spacing w:val="2"/>
          <w:kern w:val="36"/>
          <w:sz w:val="48"/>
          <w:szCs w:val="48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22F3E"/>
          <w:spacing w:val="2"/>
          <w:kern w:val="36"/>
          <w:sz w:val="48"/>
          <w:szCs w:val="48"/>
          <w:lang w:eastAsia="ru-RU"/>
        </w:rPr>
        <w:t>Памя</w:t>
      </w:r>
      <w:bookmarkStart w:id="0" w:name="_GoBack"/>
      <w:bookmarkEnd w:id="0"/>
      <w:r w:rsidRPr="00C46A6C">
        <w:rPr>
          <w:rFonts w:ascii="Arial" w:eastAsia="Times New Roman" w:hAnsi="Arial" w:cs="Arial"/>
          <w:b/>
          <w:bCs/>
          <w:color w:val="222F3E"/>
          <w:spacing w:val="2"/>
          <w:kern w:val="36"/>
          <w:sz w:val="48"/>
          <w:szCs w:val="48"/>
          <w:lang w:eastAsia="ru-RU"/>
        </w:rPr>
        <w:t>тка туристам по Турции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ДОКУМЕНТЫ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въезда и путешествия по Турции гражданину России необходимо иметь заграничный паспорт сроком действия не менее 120 дней с момента въезда.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 случае путешествия с детьми: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Несовершеннолетний гражданин РФ, следующий совместно хотя бы с одним из родителей, выезжает из РФ по своему загранпаспорту.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 необходимости оформления для ребенка отдельного заграничного паспорта несовершеннолетний гражданин РФ до 14 лет может выехать совместно хотя бы с одним из родителей, если он вписан в заграничный паспорт родителя, оформленный по старому образцу (к паспорту старого образца относится паспорт не биометрический, оформленный в соответствии с постановлением Правительства Российской Федерации от 14 марта 1997 г. № 298).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паспорт родителя в этом случае обязательно должна быть вклеена фотография ребенка, независимо от его возраста, на которой должна стоять печать паспортно-визовой службы. Отсутствие фотографии или печати является основанием для отказа ребенку в пересечении границы. Выезд из РФ несовершеннолетних детей, сведения о которых внесены в паспорта сопровождающих их родителей, оформленные по старому образцу, осуществляется по срокам действия паспортов.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заграничные паспорта, оформленные по новому образцу (биометрический), распространяются нормы Постановления Правительства РФ №13 от 19 января 2010 года о том, что внесение сведений о детях в паспорт, удостоверяющий личность родителя, не дает права ребенку на выезд за пределы территории РФ без документа, удостоверяющего личность гражданина РФ за пределами территории РФ.</w:t>
      </w:r>
      <w:proofErr w:type="gramEnd"/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следовании несовершеннолетнего российского гражданина через государственную границу РФ совместно с одним из родителей предъявлять письменное согласие второго родителя не нужно, если только от него ранее в пограничные органы не поступало заявление о несогласии на выезд из РФ своих детей.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Если у несовершеннолетнего ребенка и выезжающего с ним родителя разные фамилии, то рекомендуем взять с собой нотариально заверенную копию свидетельства о рождении для подтверждения родства.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ТРЕБОВАНИЯ ВЪЕЗДА, ПРЕБЫВАНИЯ И ТРАНЗИТНОГО ПРОЕЗДА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Визовые вопросы: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Для граждан России для въезда на территорию Турции виза не требуется. Находиться в стране можно до 60 дней без оформления визы: туристическая, деловая поездка. Срок пребывания не должен превышать 90 дней в течение 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каждого периода в 180 дней. Срок действия загранпаспорта должен быть не менее 120 дней с момента въезда.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Таможенный контроль: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При въезде или выезде из Турции иностранные граждане могут беспошлинно и без заполнения таможенной декларации провозить товары в количестве, необходимом только для личного использования (далее следует перечень наиболее часто ввозимых/вывозимых товаров):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Деньги: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 5000 долларов США наличными;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Табачные изделия: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600 шт. сигарет;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100 шт.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сигарилл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(вес каждой не превышает 3 гр.);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50 шт. сигар;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табак для трубки – 250 гр.;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Алкогольные напитки: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алкогольные напитки крепостью до 22 % – 2 литра;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алкогольные напитки крепостью свыше 22 % – 1 литр;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Косметические средства: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общий объем не должен превышать 600 мл;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Продукты питания: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чай, растворимый кофе, кофе, шоколад и сладости в количестве, не превышающем 1 кг (на каждый продукт);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Предметы, запрещенные к ввозу/вывозу: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Запрещен ввоз наркотиков, лекарств, содержащих большую дозу наркотических веществ.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Ветеринарный контроль: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При ввозе домашних животных требуется предъявлять действительный сертификат ветеринарной службы с отметкой </w:t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всех прививках, включая прививку против бешенства.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ОБЩИЕ СВЕДЕНИЯ О СТРАНЕ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Официальный язык: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Турецкий. В общении с иностранцем </w:t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распространены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английский, немецкий и русский.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Территория: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780 580 км². Государство, расположенное частично в юго-западной части Азии, частично в южной Европе. Граничит на востоке с Грузией, Арменией, Азербайджаном и Ираном; на юге — с Ираком и Сирией; на западе — с Грецией, Болгарией. Турцию омывают четыре моря: Чёрное, Средиземное, Эгейское и Мраморное. Географически турецкое побережье Средиземного моря четко разделено на два больших региона: западное побережье до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Мармариса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многочисленными бухтами и полуостровами принадлежит Эгейскому морю, южное побережье начинается от Анталии, которое из-за протяженных песчаных пляжей называют «турецкой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ривьерой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административно-территориальном отношении Турция делится на 81 провинцию.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Население: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Около 76 </w:t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млн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человек (национальный состав: турки – 80 %, курды – 17 %, а также греки, армяне, арабы и иные немногочисленные этнические группы).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Время: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Разница с московским временем отсутствует. Переход на летнее и зимнее время в Турции не осуществляется.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Валюта:</w:t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Турецкая лира (1 лира = 100 курушей).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Банки в Турции работают с 08:30 до 17:00 (перерыв с 12:00 до 13:30), кроме субботы и воскресенья. На курортах банки работают ежедневно.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Климат: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Расположена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субтропическом климатическом поясе, однако горный характер рельефа вносит существенные поправки в зональные климатические закономерности, поэтому типичный субтропический климат характерен только для приморских регионов страны.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Средняя температура января от 0 до +7</w:t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°С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июля до +30 °С.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Магазины: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Во многих турецких магазинах часового графика работы не существует, в туристический сезон многие торговые точки открыты до глубокой ночи. На всех курортах практически все продавцы говорят по-русски.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небольших магазинах и на рынках принято торговаться, можно торговаться в больших оптовых центрах по продаже кожаных и ювелирных изделий, а также с таксистами.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Оформление TAX-FREE: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Минимальная сумма покупки для оформления TAX-FREE: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108 турецких лир (TRY) для категорий товаров со ставкой 8% (текстиля, кожи, ковров, книг, продуктов питания, сумок и оптики);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118 турецких лир (TRY) для категорий товаров со ставкой 18% (электроники, часов, косметики, очков, товаров для дома и аксессуаров).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Оформить TAX-FREE можно в магазинах, где на кассах или в других видных местах есть специальная наклейка со словом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Tax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Free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Если такой наклейки в магазине нет, стоит все равно поинтересоваться у продавца, возможно ли оформление возврата.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Для оформления TAX-FREE необходим паспорт. Перед оплатой покупки сообщите продавцу, что вам нужно оформить TAX-FREE. Продавец выдаст вам чек и в некоторых случаях специальную форму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Tax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Free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Form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В аэропорту, в специальном офисе на таможне, необходимо предъявить заполненную форму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Tax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Free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Form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чеки, паспорт и покупки (по требованию, поэтому проходить процедуру рекомендуется до сдачи багажа). Работники офиса проставят штамп в форме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Tax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Free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Form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Вместе с формой и пакетом документов, полученных в кассах магазинов, подойдите в специальный пункт фирмы-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посредника для получения наличных денег или перевода денег на банковскую карту. Наличными деньги выдаются в турецкой валюте, на карту перечисляются в валюте карты.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Посещение мечетей: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Подавляющее большинство населения Турции исповедует ислам. Помимо мусульман в Турции проживают греческие, армянские и сирийско-православные христиане, иудеи. Религиозная нетерпимость для Турции не характерна. Свобода вероисповедания гарантирована государством.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Во время часов молитвы (намаза) вход в мечеть запрещен. Местные жители снимают обувь и оставляют ее на подставке возле входа. Мечети, особо посещаемые туристами, такие как Голубая Мечеть и Мечеть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Сулеймание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предлагают бесплатно пластиковые пакеты для обуви, чтобы избежать путаницы. Вы можете взять обувь с собой, положив ее в пакет, и затем обуться при выходе. Волосы у женщины должны быть прикрыты. Плечи и колени должны быть закрыты как у женщин, так и у мужчин.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Фото и видеосъемка в мечетях разрешена. Однако недопустимо снимать процесс омовения за пределами мечети и верующих во время молитвы в мечети.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Музеи: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График работы музеев в Турции разнится. Если вы запланировали посещение конкретного музея, поинтересуйтесь режимом его работы заранее.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Государственные праздники и выходные дни: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 января – Новый год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23 апреля – День национальной независимости и детей Турции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 мая – День труда и солидарности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19 мая – День памяти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Ататюрка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молодежи и спорта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30 августа – День Победы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29 октября – День Республики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Праздники с подвижной датой: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Ид-аль-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фитр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– Ураза Байрам, окончание месяца Рамадан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праздник жертвоприношения Ид-аль-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Адха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– Курбан-байрам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Связь и электричество: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В Турции действует три основных оператора мобильной связи: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Turkcell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Vodafone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Turk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Telecom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Позвонить из России в Турцию: чтобы дозвониться на мобильный, нужно ввести перед основным номером префикс 90. Пример: +90, далее – номер телефона. Позвонить в Россию из Турции на мобильный: +7 и номер абонента (без «восьмерки»).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Напряжение в электрической сети составляет 230</w:t>
      </w:r>
      <w:proofErr w:type="gram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</w:t>
      </w:r>
      <w:proofErr w:type="gram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частота – 50 Гц. Розетки – типа F.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Кухня: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Турецкая кухня привлекательна тем, что в ней переплелись средиземноморские, арабские, индийские, кавказские и ближневосточные кулинарные традиции. Она богата разнообразными блюдами с уникальными вкусами. Многие турецкие кушанья достаточно калорийны, т.к. для их приготовления используется мясо, оливковое и сливочное масло, мука и рис. Еду в Турции любят жарить и запекать в печи, а многие десерты готовятся во фритюре. Конечно, турецкой кухне 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найдутся национальные блюда и для приверженцев здорового питания, которые готовятся на основе овощей, бобовых культур и диетического мяса.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Чаевые: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Турции принято оставлять чаевые официантам в барах и ресторанах, горничным в отелях, носильщикам и гидам. Оплата чаевых не является обязательной, но, если клиент остался доволен обслуживанием, чаевые – признак хорошего тона. Почти всегда средний размер чаевых составляет 10% от счета. Однако в дорогих ресторанах принято оставлять до 20%. В отелях, в такси на чай не дают, но показания счетчика округляются в большую сторону.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Телефоны турецких экстренных и справочных служб: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155 – полиция.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112 – единый номер вызова экстренных служб. Скорая помощь.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110 – пожарная служба.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153 – муниципальная полиция.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154 – дорожная информация.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156 – жандармерия.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185 – служба спасения на водах.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179 – «горячая линия» Управления культуры и туризма губернаторства Анталья (при участии Ростуризма) для информационного обеспечения и оказания поддержки иностранным туристам в Турции.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ПОСОЛЬСТВА И КОНСУЛЬСТВА В ТУРЦИИ: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Посольство РФ в Анкаре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Адрес: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Andrey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Karlov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sokağı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No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5, 06692,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Çankaya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(P.K. 35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Kavaklıdere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Ankara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Türkiye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Телефон: +90-312-439-21-83.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Факс: +90-312-438-39-52, 442-90-20.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E-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mail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rus-ankara@yandex.ru. Консульские вопросы: ankarakons@yandex.ru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Консульство РФ в Анкаре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Адрес консульского отдела: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Andrey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Karlov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sok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., No.5, 06692,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Çankaya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(P.K.35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Kavaklıdere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Ankara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Türkiye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Телефон консульского отдела: +90-312-440-94-85, +90-312-439-21-83 (с 10:00 до 12:30 и с 14:00 до 17:00 в рабочие дни).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Факс консульского отдела: +90-312-440-14-85.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E-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mail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ankarakons@yandex.ru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Консульство РФ в Стамбуле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Адрес: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Istiklal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Cad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219-225a, 34430,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Beyoglu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Istanbul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Turkey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Телефон: +90-212- 292-51-01, 292-51-02.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Телефон для экстренных случаев (угроза жизни, здоровью и безопасности): +90-530-941-03-68.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Факс: +90-212-249-05-07.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E-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mail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stambul@mid.ru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Сайт: https://istanbul.mid.ru/ru/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Часы приема: с понедельника по пятницу – с 08:30 до 11:30.</w:t>
      </w:r>
    </w:p>
    <w:p w:rsidR="00C46A6C" w:rsidRPr="00C46A6C" w:rsidRDefault="00C46A6C" w:rsidP="00C46A6C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46A6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Консульство РФ в Анталии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Адрес: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Park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sok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30,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Yenikapi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Antalya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Turkey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Телефон: + 90-242-248-32-02.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Телефон экстренной связи в случае угрозы жизни, здоровью и безопасности: +90-541-417-87-78.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Факс: +90-242-248-44-68.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E-</w:t>
      </w:r>
      <w:proofErr w:type="spellStart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mail</w:t>
      </w:r>
      <w:proofErr w:type="spellEnd"/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ruskonsant@yandex.ru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Сайт: https://antalya.mid.ru/ru/</w:t>
      </w:r>
      <w:r w:rsidRPr="00C46A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Часы приема: с понедельника по пятницу – с 09:00 до 13:00.</w:t>
      </w:r>
    </w:p>
    <w:p w:rsidR="00A072BD" w:rsidRDefault="00C46A6C"/>
    <w:sectPr w:rsidR="00A0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6C"/>
    <w:rsid w:val="001839E3"/>
    <w:rsid w:val="002E1666"/>
    <w:rsid w:val="00C4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A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2026-08-18T08:49:00Z</dcterms:created>
  <dcterms:modified xsi:type="dcterms:W3CDTF">2026-08-18T08:50:00Z</dcterms:modified>
</cp:coreProperties>
</file>